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.参加政府采购活动前3年内在经营活动中没有重大违法记录的书面声明。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0D75F09"/>
    <w:rsid w:val="0CFD432A"/>
    <w:rsid w:val="22EC3BCC"/>
    <w:rsid w:val="262B6537"/>
    <w:rsid w:val="27726FD7"/>
    <w:rsid w:val="422E3534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2022-02-24T01:33:48Z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1E1DBB12E3D849F2A14A33C3263CFBBC</vt:lpwstr>
  </property>
</Properties>
</file>